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Александра Сергеевича,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06.03.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19: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Богатов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словесного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3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схватил левой рукой за шею</w:t>
      </w:r>
      <w:r>
        <w:rPr>
          <w:rFonts w:ascii="Times New Roman" w:eastAsia="Times New Roman" w:hAnsi="Times New Roman" w:cs="Times New Roman"/>
          <w:sz w:val="28"/>
          <w:szCs w:val="28"/>
        </w:rPr>
        <w:t>, нанес один удар ладонью правой руки в область левой щеки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3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Богатов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 рассмотреть в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Style w:val="cat-UserDefinedgrp-3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просила рассмотреть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А.С. 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Богатова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Богатов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3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А.С.,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А.С.,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Богатова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26061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2rplc-35">
    <w:name w:val="cat-UserDefined grp-3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